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3D487BF3" w:rsidR="005C211B" w:rsidRDefault="008A6D42" w:rsidP="009E05ED">
      <w:pPr>
        <w:pStyle w:val="Heading1"/>
      </w:pPr>
      <w:r>
        <w:t>Standards and Calibration</w:t>
      </w:r>
    </w:p>
    <w:p w14:paraId="121A0A4B" w14:textId="5D06420D" w:rsidR="00C172E1" w:rsidRDefault="00C172E1" w:rsidP="006672AA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589"/>
        <w:gridCol w:w="5099"/>
      </w:tblGrid>
      <w:tr w:rsidR="008A6D42" w14:paraId="1159E367" w14:textId="77777777" w:rsidTr="0025160C">
        <w:trPr>
          <w:cantSplit/>
          <w:trHeight w:val="2016"/>
        </w:trPr>
        <w:tc>
          <w:tcPr>
            <w:tcW w:w="720" w:type="dxa"/>
            <w:textDirection w:val="btLr"/>
            <w:vAlign w:val="center"/>
          </w:tcPr>
          <w:p w14:paraId="6459ADAA" w14:textId="30A8FE26" w:rsidR="008A6D42" w:rsidRPr="008B7C08" w:rsidRDefault="008A6D42" w:rsidP="008A6D4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Accuracy</w:t>
            </w:r>
          </w:p>
        </w:tc>
        <w:tc>
          <w:tcPr>
            <w:tcW w:w="720" w:type="dxa"/>
            <w:textDirection w:val="btLr"/>
            <w:vAlign w:val="center"/>
          </w:tcPr>
          <w:p w14:paraId="310F2A3E" w14:textId="0F153E15" w:rsidR="008A6D42" w:rsidRPr="008B7C08" w:rsidRDefault="008A6D42" w:rsidP="008A6D4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Precision</w:t>
            </w:r>
          </w:p>
        </w:tc>
        <w:tc>
          <w:tcPr>
            <w:tcW w:w="720" w:type="dxa"/>
            <w:textDirection w:val="btLr"/>
            <w:vAlign w:val="center"/>
          </w:tcPr>
          <w:p w14:paraId="6F13D010" w14:textId="2598D7EE" w:rsidR="008A6D42" w:rsidRPr="008B7C08" w:rsidRDefault="008A6D42" w:rsidP="008A6D4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Stability</w:t>
            </w:r>
          </w:p>
        </w:tc>
        <w:tc>
          <w:tcPr>
            <w:tcW w:w="720" w:type="dxa"/>
            <w:textDirection w:val="btLr"/>
            <w:vAlign w:val="center"/>
          </w:tcPr>
          <w:p w14:paraId="0282A988" w14:textId="56271607" w:rsidR="008A6D42" w:rsidRPr="008B7C08" w:rsidRDefault="008A6D42" w:rsidP="008A6D4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Linearity</w:t>
            </w:r>
          </w:p>
        </w:tc>
        <w:tc>
          <w:tcPr>
            <w:tcW w:w="720" w:type="dxa"/>
            <w:textDirection w:val="btLr"/>
            <w:vAlign w:val="center"/>
          </w:tcPr>
          <w:p w14:paraId="5F682CE5" w14:textId="06FF11A6" w:rsidR="008A6D42" w:rsidRPr="008B7C08" w:rsidRDefault="008A6D42" w:rsidP="008A6D4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Discrimination</w:t>
            </w:r>
          </w:p>
        </w:tc>
        <w:tc>
          <w:tcPr>
            <w:tcW w:w="5688" w:type="dxa"/>
            <w:gridSpan w:val="2"/>
            <w:vAlign w:val="center"/>
          </w:tcPr>
          <w:p w14:paraId="23CD2D91" w14:textId="7F3DA3B9" w:rsidR="008A6D42" w:rsidRPr="008B7C08" w:rsidRDefault="008A6D42" w:rsidP="008A6D42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8A6D42" w14:paraId="3DD75FB6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4075A416" w14:textId="0A2976AD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45799136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B80FBE5" w14:textId="2DD452CF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587B55" w14:textId="6621D8A4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C24A646" w14:textId="25996F81" w:rsidR="008A6D42" w:rsidRDefault="0080639B" w:rsidP="0080639B">
            <w:pPr>
              <w:jc w:val="center"/>
            </w:pPr>
            <w:r>
              <w:t>X</w:t>
            </w:r>
          </w:p>
        </w:tc>
        <w:tc>
          <w:tcPr>
            <w:tcW w:w="589" w:type="dxa"/>
            <w:tcBorders>
              <w:right w:val="nil"/>
            </w:tcBorders>
          </w:tcPr>
          <w:p w14:paraId="250BB3CF" w14:textId="081969A7" w:rsidR="008A6D42" w:rsidRDefault="008A6D42" w:rsidP="008B7C08">
            <w:pPr>
              <w:jc w:val="right"/>
            </w:pPr>
            <w:r>
              <w:t>1.</w:t>
            </w:r>
          </w:p>
        </w:tc>
        <w:tc>
          <w:tcPr>
            <w:tcW w:w="5099" w:type="dxa"/>
            <w:tcBorders>
              <w:left w:val="nil"/>
            </w:tcBorders>
          </w:tcPr>
          <w:p w14:paraId="4CFDC0B9" w14:textId="2D9E1BB3" w:rsidR="008A6D42" w:rsidRDefault="0080639B" w:rsidP="008B7C08">
            <w:r>
              <w:t>A new measurement system is selected that has a measurement scale with finer resolution.</w:t>
            </w:r>
          </w:p>
        </w:tc>
      </w:tr>
      <w:tr w:rsidR="008A6D42" w14:paraId="085AD24E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0A7F8F2E" w14:textId="089E34F4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09251E80" w14:textId="68D8ACFD" w:rsidR="008A6D42" w:rsidRDefault="0080639B" w:rsidP="0080639B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33C1C416" w14:textId="63C49F6E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749841D" w14:textId="5E4C64BE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AA484D1" w14:textId="5298F552" w:rsidR="008A6D42" w:rsidRDefault="008A6D42" w:rsidP="0080639B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74882D19" w14:textId="51F6DF5E" w:rsidR="008A6D42" w:rsidRDefault="008A6D42" w:rsidP="008B7C08">
            <w:pPr>
              <w:jc w:val="right"/>
            </w:pPr>
            <w:r>
              <w:t>2.</w:t>
            </w:r>
          </w:p>
        </w:tc>
        <w:tc>
          <w:tcPr>
            <w:tcW w:w="5099" w:type="dxa"/>
            <w:tcBorders>
              <w:left w:val="nil"/>
            </w:tcBorders>
          </w:tcPr>
          <w:p w14:paraId="27371CDB" w14:textId="54B75B32" w:rsidR="008A6D42" w:rsidRDefault="0080639B" w:rsidP="008B7C08">
            <w:r>
              <w:t>A Gage R&amp;R Study is conducted to identify the level of common cause error in a measurement system.</w:t>
            </w:r>
            <w:r w:rsidR="008A6D42">
              <w:t xml:space="preserve"> </w:t>
            </w:r>
          </w:p>
        </w:tc>
      </w:tr>
      <w:tr w:rsidR="008A6D42" w14:paraId="61CE80CB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1F42BE86" w14:textId="441A4841" w:rsidR="008A6D42" w:rsidRDefault="00FE7B3E" w:rsidP="0080639B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261ECE86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403A0AC1" w14:textId="700FB850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28AE05A7" w14:textId="2B8C4B85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E93D965" w14:textId="40B7030E" w:rsidR="008A6D42" w:rsidRDefault="008A6D42" w:rsidP="0080639B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6907D2CD" w14:textId="06E3FFBB" w:rsidR="008A6D42" w:rsidRDefault="008A6D42" w:rsidP="008B7C08">
            <w:pPr>
              <w:jc w:val="right"/>
            </w:pPr>
            <w:r>
              <w:t>3.</w:t>
            </w:r>
          </w:p>
        </w:tc>
        <w:tc>
          <w:tcPr>
            <w:tcW w:w="5099" w:type="dxa"/>
            <w:tcBorders>
              <w:left w:val="nil"/>
            </w:tcBorders>
          </w:tcPr>
          <w:p w14:paraId="6C2EFDE1" w14:textId="469E8514" w:rsidR="008A6D42" w:rsidRDefault="0080639B" w:rsidP="008B7C08">
            <w:r>
              <w:t>A measurement system is calibrated to remove a bias.</w:t>
            </w:r>
          </w:p>
        </w:tc>
      </w:tr>
      <w:tr w:rsidR="008A6D42" w14:paraId="6947D141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4A2FE6B4" w14:textId="53CE3F9C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47AD8FA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B88E08" w14:textId="06E5AF18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9F7769C" w14:textId="6C3C2E3C" w:rsidR="008A6D42" w:rsidRDefault="00FE7B3E" w:rsidP="0080639B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2AB26401" w14:textId="371BA0E0" w:rsidR="008A6D42" w:rsidRDefault="008A6D42" w:rsidP="0080639B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18B34153" w14:textId="73D64F98" w:rsidR="008A6D42" w:rsidRDefault="008A6D42" w:rsidP="008B7C08">
            <w:pPr>
              <w:jc w:val="right"/>
            </w:pPr>
            <w:r>
              <w:t>4.</w:t>
            </w:r>
          </w:p>
        </w:tc>
        <w:tc>
          <w:tcPr>
            <w:tcW w:w="5099" w:type="dxa"/>
            <w:tcBorders>
              <w:left w:val="nil"/>
            </w:tcBorders>
          </w:tcPr>
          <w:p w14:paraId="2FDDC127" w14:textId="3A1900B0" w:rsidR="008A6D42" w:rsidRDefault="00FE7B3E" w:rsidP="008B7C08">
            <w:r>
              <w:t>A measurement system is selected because the measured item’s normal range was well within the measurement system range.</w:t>
            </w:r>
            <w:r w:rsidR="008A6D42">
              <w:t xml:space="preserve"> </w:t>
            </w:r>
          </w:p>
        </w:tc>
      </w:tr>
      <w:tr w:rsidR="008A6D42" w14:paraId="45A3817A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03338D86" w14:textId="6CD05FCF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008F6036" w14:textId="0921E5FE" w:rsidR="008A6D42" w:rsidRDefault="00FE7B3E" w:rsidP="0080639B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5FBDA010" w14:textId="67E2BD91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65DB621" w14:textId="512DA91D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BC8F829" w14:textId="658E1237" w:rsidR="008A6D42" w:rsidRDefault="008A6D42" w:rsidP="0080639B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17E53CBA" w14:textId="7FB86FED" w:rsidR="008A6D42" w:rsidRDefault="008A6D42" w:rsidP="008B7C08">
            <w:pPr>
              <w:jc w:val="right"/>
            </w:pPr>
            <w:r>
              <w:t>5.</w:t>
            </w:r>
          </w:p>
        </w:tc>
        <w:tc>
          <w:tcPr>
            <w:tcW w:w="5099" w:type="dxa"/>
            <w:tcBorders>
              <w:left w:val="nil"/>
            </w:tcBorders>
          </w:tcPr>
          <w:p w14:paraId="50577154" w14:textId="4025E729" w:rsidR="008A6D42" w:rsidRDefault="00FE7B3E" w:rsidP="008B7C08">
            <w:r>
              <w:t>An analysis was performed to determine the level of repeatability of a measurement system.</w:t>
            </w:r>
          </w:p>
        </w:tc>
      </w:tr>
      <w:tr w:rsidR="008A6D42" w14:paraId="4298361B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2CAAF69E" w14:textId="485F404C" w:rsidR="008A6D42" w:rsidRDefault="00FE7B3E" w:rsidP="0080639B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718BD0E4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42FA4291" w14:textId="176AA6C0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808BD21" w14:textId="08B2808C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5C3E84F" w14:textId="2420C3EA" w:rsidR="008A6D42" w:rsidRDefault="008A6D42" w:rsidP="0080639B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37B40188" w14:textId="61AAE516" w:rsidR="008A6D42" w:rsidRDefault="008A6D42" w:rsidP="008B7C08">
            <w:pPr>
              <w:jc w:val="right"/>
            </w:pPr>
            <w:r>
              <w:t>6.</w:t>
            </w:r>
          </w:p>
        </w:tc>
        <w:tc>
          <w:tcPr>
            <w:tcW w:w="5099" w:type="dxa"/>
            <w:tcBorders>
              <w:left w:val="nil"/>
            </w:tcBorders>
          </w:tcPr>
          <w:p w14:paraId="0FAB884A" w14:textId="29CD69C4" w:rsidR="008A6D42" w:rsidRDefault="00FE7B3E" w:rsidP="008B7C08">
            <w:r>
              <w:t>A measurement system is calibrated every six months in accordance with the calibration plan for the measurement system.</w:t>
            </w:r>
            <w:r w:rsidR="008A6D42">
              <w:t xml:space="preserve"> </w:t>
            </w:r>
          </w:p>
        </w:tc>
      </w:tr>
      <w:tr w:rsidR="008A6D42" w14:paraId="6C6A51A9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6F74F867" w14:textId="55D18324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08246393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2EE61AE1" w14:textId="55CF3B00" w:rsidR="008A6D42" w:rsidRDefault="00FE7B3E" w:rsidP="0080639B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6664E624" w14:textId="15D88800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56A8CDD" w14:textId="44646497" w:rsidR="008A6D42" w:rsidRDefault="008A6D42" w:rsidP="0080639B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13AAE775" w14:textId="74235EEC" w:rsidR="008A6D42" w:rsidRDefault="008A6D42" w:rsidP="008B7C08">
            <w:pPr>
              <w:jc w:val="right"/>
            </w:pPr>
            <w:r>
              <w:t>7.</w:t>
            </w:r>
          </w:p>
        </w:tc>
        <w:tc>
          <w:tcPr>
            <w:tcW w:w="5099" w:type="dxa"/>
            <w:tcBorders>
              <w:left w:val="nil"/>
            </w:tcBorders>
          </w:tcPr>
          <w:p w14:paraId="1E7E4002" w14:textId="0739F741" w:rsidR="008A6D42" w:rsidRDefault="00FE7B3E" w:rsidP="008B7C08">
            <w:r>
              <w:t>A golden standard is used with a measurement system at the beginning of each shift to ensure the system is operating correctly.</w:t>
            </w:r>
          </w:p>
        </w:tc>
      </w:tr>
      <w:tr w:rsidR="008A6D42" w14:paraId="22E6EE30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0296CA8E" w14:textId="276E789B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B92879C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A9BE289" w14:textId="770CA7E9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2383DF9D" w14:textId="4CA1EA0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DE548AE" w14:textId="7AB1FBCF" w:rsidR="008A6D42" w:rsidRDefault="00FE7B3E" w:rsidP="0080639B">
            <w:pPr>
              <w:jc w:val="center"/>
            </w:pPr>
            <w:r>
              <w:t>X</w:t>
            </w:r>
          </w:p>
        </w:tc>
        <w:tc>
          <w:tcPr>
            <w:tcW w:w="589" w:type="dxa"/>
            <w:tcBorders>
              <w:right w:val="nil"/>
            </w:tcBorders>
          </w:tcPr>
          <w:p w14:paraId="102223AB" w14:textId="0BFD6D16" w:rsidR="008A6D42" w:rsidRDefault="008A6D42" w:rsidP="008B7C08">
            <w:pPr>
              <w:jc w:val="right"/>
            </w:pPr>
            <w:r>
              <w:t>8.</w:t>
            </w:r>
          </w:p>
        </w:tc>
        <w:tc>
          <w:tcPr>
            <w:tcW w:w="5099" w:type="dxa"/>
            <w:tcBorders>
              <w:left w:val="nil"/>
            </w:tcBorders>
          </w:tcPr>
          <w:p w14:paraId="08BF031C" w14:textId="735E10A8" w:rsidR="008A6D42" w:rsidRDefault="00FE7B3E" w:rsidP="008B7C08">
            <w:r>
              <w:t>A manual measurement system is rejected and an electronic system selected because the electronic system has better measurement resolution.</w:t>
            </w:r>
          </w:p>
        </w:tc>
      </w:tr>
      <w:tr w:rsidR="008A6D42" w14:paraId="55BA96F0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187951BF" w14:textId="32CC57D8" w:rsidR="008A6D42" w:rsidRDefault="00ED04C1" w:rsidP="0080639B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0634B1E7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781858" w14:textId="7F695026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9CFFCB4" w14:textId="494E935C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0141CDA5" w14:textId="15264FCC" w:rsidR="008A6D42" w:rsidRDefault="008A6D42" w:rsidP="0080639B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547ADF30" w14:textId="144EA74F" w:rsidR="008A6D42" w:rsidRDefault="008A6D42" w:rsidP="008B7C08">
            <w:pPr>
              <w:jc w:val="right"/>
            </w:pPr>
            <w:r>
              <w:t>9.</w:t>
            </w:r>
          </w:p>
        </w:tc>
        <w:tc>
          <w:tcPr>
            <w:tcW w:w="5099" w:type="dxa"/>
            <w:tcBorders>
              <w:left w:val="nil"/>
            </w:tcBorders>
          </w:tcPr>
          <w:p w14:paraId="08D10507" w14:textId="53E8086C" w:rsidR="008A6D42" w:rsidRDefault="00FE7B3E" w:rsidP="008B7C08">
            <w:r>
              <w:t>A measurement system is used ten times to measure a measurement standard.  Based upon the average of the measurements, the</w:t>
            </w:r>
            <w:r w:rsidR="0025160C">
              <w:t xml:space="preserve"> measurement system is adjusted so that the average matches the standard.</w:t>
            </w:r>
            <w:r w:rsidR="008A6D42">
              <w:t xml:space="preserve"> </w:t>
            </w:r>
          </w:p>
        </w:tc>
      </w:tr>
      <w:tr w:rsidR="008A6D42" w14:paraId="7D20159E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6B88883D" w14:textId="3A85D878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4D76BF3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C5AD5EC" w14:textId="3D6C5B1A" w:rsidR="008A6D42" w:rsidRDefault="00ED04C1" w:rsidP="0080639B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1BB038B6" w14:textId="284AE5B3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FDF8DEF" w14:textId="002A67E3" w:rsidR="008A6D42" w:rsidRDefault="008A6D42" w:rsidP="0080639B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6E54FABD" w14:textId="28752BA9" w:rsidR="008A6D42" w:rsidRDefault="008A6D42" w:rsidP="008B7C08">
            <w:pPr>
              <w:jc w:val="right"/>
            </w:pPr>
            <w:r>
              <w:t>10.</w:t>
            </w:r>
          </w:p>
        </w:tc>
        <w:tc>
          <w:tcPr>
            <w:tcW w:w="5099" w:type="dxa"/>
            <w:tcBorders>
              <w:left w:val="nil"/>
            </w:tcBorders>
          </w:tcPr>
          <w:p w14:paraId="4D241AAC" w14:textId="02F95953" w:rsidR="008A6D42" w:rsidRDefault="00ED04C1" w:rsidP="008B7C08">
            <w:r>
              <w:t xml:space="preserve">A measurement system that involves moving mechanical parts is lubricated weekly to reduce wear and tear. </w:t>
            </w:r>
          </w:p>
        </w:tc>
      </w:tr>
      <w:tr w:rsidR="008A6D42" w14:paraId="74616B93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3A7F6B31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4BA09FFF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2473CDC5" w14:textId="67553A0B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08B74A59" w14:textId="29767EA3" w:rsidR="008A6D42" w:rsidRDefault="00091F58" w:rsidP="0080639B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4540155C" w14:textId="3033C58C" w:rsidR="008A6D42" w:rsidRDefault="008A6D42" w:rsidP="0080639B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46804D1A" w14:textId="3218C172" w:rsidR="008A6D42" w:rsidRDefault="008A6D42" w:rsidP="008B7C08">
            <w:pPr>
              <w:jc w:val="right"/>
            </w:pPr>
            <w:r>
              <w:t>11.</w:t>
            </w:r>
          </w:p>
        </w:tc>
        <w:tc>
          <w:tcPr>
            <w:tcW w:w="5099" w:type="dxa"/>
            <w:tcBorders>
              <w:left w:val="nil"/>
            </w:tcBorders>
          </w:tcPr>
          <w:p w14:paraId="431AC0C0" w14:textId="75B12F74" w:rsidR="008A6D42" w:rsidRDefault="00ED04C1" w:rsidP="008B7C08">
            <w:r>
              <w:t xml:space="preserve">Two measurement systems are used, one for small items and one for large </w:t>
            </w:r>
            <w:r w:rsidR="00091F58">
              <w:t>items so that there is no distortion in the measurements.</w:t>
            </w:r>
          </w:p>
        </w:tc>
      </w:tr>
      <w:tr w:rsidR="008A6D42" w14:paraId="27887579" w14:textId="77777777" w:rsidTr="0025160C">
        <w:trPr>
          <w:trHeight w:val="432"/>
        </w:trPr>
        <w:tc>
          <w:tcPr>
            <w:tcW w:w="720" w:type="dxa"/>
            <w:vAlign w:val="center"/>
          </w:tcPr>
          <w:p w14:paraId="2D4028D4" w14:textId="28040668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2938393C" w14:textId="77777777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1EE95D3" w14:textId="3F9D51A8" w:rsidR="008A6D42" w:rsidRDefault="0025160C" w:rsidP="0080639B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31204EC2" w14:textId="09A9CB72" w:rsidR="008A6D42" w:rsidRDefault="008A6D42" w:rsidP="0080639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16B26B5" w14:textId="075F5CF2" w:rsidR="008A6D42" w:rsidRDefault="008A6D42" w:rsidP="0080639B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56B8B17D" w14:textId="7AC1FE17" w:rsidR="008A6D42" w:rsidRDefault="008A6D42" w:rsidP="008B7C08">
            <w:pPr>
              <w:jc w:val="right"/>
            </w:pPr>
            <w:r>
              <w:t>12.</w:t>
            </w:r>
          </w:p>
        </w:tc>
        <w:tc>
          <w:tcPr>
            <w:tcW w:w="5099" w:type="dxa"/>
            <w:tcBorders>
              <w:left w:val="nil"/>
            </w:tcBorders>
          </w:tcPr>
          <w:p w14:paraId="067DEA0C" w14:textId="48D572AE" w:rsidR="008A6D42" w:rsidRDefault="0025160C" w:rsidP="008B7C08">
            <w:r>
              <w:t>A measurement system that requires unique settings based upon the item being measured requires the operator to record those settings.</w:t>
            </w:r>
          </w:p>
        </w:tc>
      </w:tr>
    </w:tbl>
    <w:p w14:paraId="1C1E3141" w14:textId="2A496A3F" w:rsidR="00962565" w:rsidRPr="006672AA" w:rsidRDefault="00962565" w:rsidP="008B7C08"/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26EDA" w14:textId="77777777" w:rsidR="001357C6" w:rsidRDefault="001357C6" w:rsidP="003374FE">
      <w:pPr>
        <w:spacing w:after="0" w:line="240" w:lineRule="auto"/>
      </w:pPr>
      <w:r>
        <w:separator/>
      </w:r>
    </w:p>
  </w:endnote>
  <w:endnote w:type="continuationSeparator" w:id="0">
    <w:p w14:paraId="37547BC1" w14:textId="77777777" w:rsidR="001357C6" w:rsidRDefault="001357C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E21B4" w14:textId="77777777" w:rsidR="00A953BF" w:rsidRDefault="00A953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06812" w14:textId="77777777" w:rsidR="00A953BF" w:rsidRDefault="00A953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9B569" w14:textId="77777777" w:rsidR="001357C6" w:rsidRDefault="001357C6" w:rsidP="003374FE">
      <w:pPr>
        <w:spacing w:after="0" w:line="240" w:lineRule="auto"/>
      </w:pPr>
      <w:r>
        <w:separator/>
      </w:r>
    </w:p>
  </w:footnote>
  <w:footnote w:type="continuationSeparator" w:id="0">
    <w:p w14:paraId="29EC3BD4" w14:textId="77777777" w:rsidR="001357C6" w:rsidRDefault="001357C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2462F" w14:textId="77777777" w:rsidR="00A953BF" w:rsidRDefault="00A953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6EF66A8" w:rsidR="00894214" w:rsidRPr="00DB7164" w:rsidRDefault="00A953BF" w:rsidP="00A953BF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942103A" wp14:editId="367548B4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23708" w14:textId="77777777" w:rsidR="00A953BF" w:rsidRDefault="00A953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30D8"/>
    <w:rsid w:val="0005658D"/>
    <w:rsid w:val="000664B1"/>
    <w:rsid w:val="00086DFC"/>
    <w:rsid w:val="00091F58"/>
    <w:rsid w:val="000A20DF"/>
    <w:rsid w:val="000A515D"/>
    <w:rsid w:val="000B3FD1"/>
    <w:rsid w:val="000F6189"/>
    <w:rsid w:val="0010006F"/>
    <w:rsid w:val="00134C75"/>
    <w:rsid w:val="001357C6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160C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075FA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161F2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0639B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A6D42"/>
    <w:rsid w:val="008B5582"/>
    <w:rsid w:val="008B7C08"/>
    <w:rsid w:val="008C2FC6"/>
    <w:rsid w:val="008D7DC3"/>
    <w:rsid w:val="008F1839"/>
    <w:rsid w:val="008F4D50"/>
    <w:rsid w:val="00901B92"/>
    <w:rsid w:val="009049FA"/>
    <w:rsid w:val="00917AA6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A3DA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953BF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163A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03D8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D04C1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E7B3E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DF00D-6A45-0D47-B10C-222D7409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Macintosh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2018-01-05T02:53:00Z</dcterms:created>
  <dcterms:modified xsi:type="dcterms:W3CDTF">2018-12-05T03:09:00Z</dcterms:modified>
</cp:coreProperties>
</file>